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67C" w:rsidRPr="00A02E36" w:rsidRDefault="0003467C" w:rsidP="005C73A1">
      <w:pPr>
        <w:jc w:val="center"/>
        <w:rPr>
          <w:rFonts w:ascii="Times New Roman" w:hAnsi="Times New Roman" w:cs="Times New Roman"/>
          <w:b/>
          <w:sz w:val="20"/>
          <w:szCs w:val="20"/>
        </w:rPr>
      </w:pPr>
      <w:r w:rsidRPr="00A02E36">
        <w:rPr>
          <w:rFonts w:ascii="Times New Roman" w:hAnsi="Times New Roman" w:cs="Times New Roman"/>
          <w:b/>
          <w:sz w:val="20"/>
          <w:szCs w:val="20"/>
        </w:rPr>
        <w:t>Grade 6 Summer Reading List</w:t>
      </w:r>
    </w:p>
    <w:p w:rsidR="0003467C" w:rsidRPr="00A02E36" w:rsidRDefault="0003467C" w:rsidP="0003467C">
      <w:pPr>
        <w:rPr>
          <w:rFonts w:ascii="Times New Roman" w:hAnsi="Times New Roman" w:cs="Times New Roman"/>
          <w:b/>
          <w:sz w:val="16"/>
          <w:szCs w:val="16"/>
        </w:rPr>
      </w:pPr>
    </w:p>
    <w:p w:rsidR="0003467C" w:rsidRPr="00A02E36" w:rsidRDefault="0003467C" w:rsidP="0003467C">
      <w:pPr>
        <w:jc w:val="center"/>
        <w:rPr>
          <w:rFonts w:ascii="Times New Roman" w:hAnsi="Times New Roman" w:cs="Times New Roman"/>
          <w:b/>
          <w:sz w:val="16"/>
          <w:szCs w:val="16"/>
        </w:rPr>
      </w:pPr>
      <w:r w:rsidRPr="00A02E36">
        <w:rPr>
          <w:rFonts w:ascii="Times New Roman" w:hAnsi="Times New Roman" w:cs="Times New Roman"/>
          <w:b/>
          <w:sz w:val="16"/>
          <w:szCs w:val="16"/>
        </w:rPr>
        <w:t>The books and authors in the lists below are suggestions.  You may choose a book or author not on this list.  Your goal is to read 3 books this summer.</w:t>
      </w:r>
    </w:p>
    <w:p w:rsidR="0003467C" w:rsidRPr="00A02E36" w:rsidRDefault="0003467C" w:rsidP="0003467C">
      <w:pPr>
        <w:jc w:val="cente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20"/>
          <w:szCs w:val="20"/>
        </w:rPr>
      </w:pPr>
      <w:r w:rsidRPr="00A02E36">
        <w:rPr>
          <w:rFonts w:ascii="Times New Roman" w:hAnsi="Times New Roman" w:cs="Times New Roman"/>
          <w:b/>
          <w:color w:val="000000"/>
          <w:sz w:val="20"/>
          <w:szCs w:val="20"/>
        </w:rPr>
        <w:t>Suggested Titles</w:t>
      </w:r>
    </w:p>
    <w:p w:rsidR="0003467C" w:rsidRPr="00A02E36" w:rsidRDefault="0003467C" w:rsidP="0003467C">
      <w:pPr>
        <w:rPr>
          <w:rFonts w:ascii="Times New Roman" w:hAnsi="Times New Roman" w:cs="Times New Roman"/>
          <w:b/>
          <w:color w:val="000000"/>
          <w:sz w:val="16"/>
          <w:szCs w:val="16"/>
        </w:rPr>
      </w:pP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color w:val="000000"/>
          <w:sz w:val="16"/>
          <w:szCs w:val="16"/>
          <w:u w:val="single"/>
        </w:rPr>
        <w:t>The Wonder of Charlie Anne</w:t>
      </w:r>
      <w:r w:rsidRPr="00A02E36">
        <w:rPr>
          <w:rFonts w:ascii="Times New Roman" w:hAnsi="Times New Roman" w:cs="Times New Roman"/>
          <w:b/>
          <w:color w:val="000000"/>
          <w:sz w:val="16"/>
          <w:szCs w:val="16"/>
        </w:rPr>
        <w:t xml:space="preserve"> – Kimberly Newton Fusco</w:t>
      </w: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sz w:val="16"/>
          <w:szCs w:val="16"/>
          <w:lang w:eastAsia="en-US"/>
        </w:rPr>
        <w:t>Charlie Anne is devastated when her father must go north to build roads after the Depression hits. She and her siblings are left with their rigid cousin, Mirabel, and a farm full of chores. The only solace Charlie Anne finds is by the river, where the memory of her mother is strongest.   Then her neighbor Old Mr. Jolly brings home a new wife, Rosalyn, who shows up in pants—</w:t>
      </w:r>
      <w:r w:rsidRPr="00A02E36">
        <w:rPr>
          <w:rFonts w:ascii="Times New Roman" w:hAnsi="Times New Roman" w:cs="Times New Roman"/>
          <w:b/>
          <w:i/>
          <w:iCs/>
          <w:sz w:val="16"/>
          <w:szCs w:val="16"/>
          <w:lang w:eastAsia="en-US"/>
        </w:rPr>
        <w:t>pants!</w:t>
      </w:r>
      <w:r w:rsidRPr="00A02E36">
        <w:rPr>
          <w:rFonts w:ascii="Times New Roman" w:hAnsi="Times New Roman" w:cs="Times New Roman"/>
          <w:b/>
          <w:sz w:val="16"/>
          <w:szCs w:val="16"/>
          <w:lang w:eastAsia="en-US"/>
        </w:rPr>
        <w:t>—the color of red peppers. With her arrives Phoebe, a young African American girl who has also lost her mother. Phoebe is smart and fun and the perfect antidote to Charlie Anne's lonely days. The girls soon forge a friendship and learn from each other in amazing ways.   But when hatred turns their town ugly, it's almost more than they can bear. Now it's up to Charlie Anne and Phoebe to prove that our hearts are always able to expand.</w:t>
      </w:r>
    </w:p>
    <w:p w:rsidR="005C73A1" w:rsidRPr="00A02E36" w:rsidRDefault="005C73A1" w:rsidP="0003467C">
      <w:pPr>
        <w:rPr>
          <w:rFonts w:ascii="Times New Roman" w:hAnsi="Times New Roman" w:cs="Times New Roman"/>
          <w:b/>
          <w:color w:val="000000"/>
          <w:sz w:val="16"/>
          <w:szCs w:val="16"/>
        </w:rPr>
      </w:pP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color w:val="000000"/>
          <w:sz w:val="16"/>
          <w:szCs w:val="16"/>
          <w:u w:val="single"/>
        </w:rPr>
        <w:t>Out of my Mind</w:t>
      </w:r>
      <w:r w:rsidRPr="00A02E36">
        <w:rPr>
          <w:rFonts w:ascii="Times New Roman" w:hAnsi="Times New Roman" w:cs="Times New Roman"/>
          <w:b/>
          <w:color w:val="000000"/>
          <w:sz w:val="16"/>
          <w:szCs w:val="16"/>
        </w:rPr>
        <w:t xml:space="preserve"> – Sharon M. Draper</w:t>
      </w:r>
    </w:p>
    <w:p w:rsidR="00EC53DA" w:rsidRPr="00A02E36" w:rsidRDefault="0003467C" w:rsidP="0003467C">
      <w:pPr>
        <w:rPr>
          <w:rFonts w:ascii="Times New Roman" w:hAnsi="Times New Roman" w:cs="Times New Roman"/>
          <w:b/>
          <w:sz w:val="16"/>
          <w:szCs w:val="16"/>
          <w:lang w:eastAsia="en-US"/>
        </w:rPr>
      </w:pPr>
      <w:r w:rsidRPr="00A02E36">
        <w:rPr>
          <w:rFonts w:ascii="Times New Roman" w:hAnsi="Times New Roman" w:cs="Times New Roman"/>
          <w:b/>
          <w:sz w:val="16"/>
          <w:szCs w:val="16"/>
          <w:lang w:eastAsia="en-US"/>
        </w:rPr>
        <w:t xml:space="preserve">Melody is not like most people. She cannot walk or talk, but she has a photographic memory; she can remember every detail of everything she has ever experienced. She is smarter than most of the adults who try to diagnose her and smarter than her classmates in her integrated classroom—the very same classmates who dismiss her as mentally challenged, because she cannot tell them otherwise. But Melody refuses to be defined by cerebral palsy. And she’s determined to let everyone know it…somehow. </w:t>
      </w:r>
    </w:p>
    <w:p w:rsidR="005C73A1" w:rsidRPr="00A02E36" w:rsidRDefault="005C73A1" w:rsidP="0003467C">
      <w:pPr>
        <w:rPr>
          <w:rFonts w:ascii="Times New Roman" w:hAnsi="Times New Roman" w:cs="Times New Roman"/>
          <w:b/>
          <w:color w:val="000000"/>
          <w:sz w:val="16"/>
          <w:szCs w:val="16"/>
        </w:rPr>
      </w:pP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color w:val="000000"/>
          <w:sz w:val="16"/>
          <w:szCs w:val="16"/>
          <w:u w:val="single"/>
        </w:rPr>
        <w:t>Inside Out and Back Again</w:t>
      </w:r>
      <w:r w:rsidRPr="00A02E36">
        <w:rPr>
          <w:rFonts w:ascii="Times New Roman" w:hAnsi="Times New Roman" w:cs="Times New Roman"/>
          <w:b/>
          <w:color w:val="000000"/>
          <w:sz w:val="16"/>
          <w:szCs w:val="16"/>
        </w:rPr>
        <w:t xml:space="preserve"> – Thanhha Lai</w:t>
      </w:r>
    </w:p>
    <w:p w:rsidR="0003467C" w:rsidRPr="00A02E36" w:rsidRDefault="0003467C" w:rsidP="00EC53DA">
      <w:pPr>
        <w:widowControl w:val="0"/>
        <w:autoSpaceDE w:val="0"/>
        <w:autoSpaceDN w:val="0"/>
        <w:adjustRightInd w:val="0"/>
        <w:spacing w:after="260"/>
        <w:rPr>
          <w:rFonts w:ascii="Times New Roman" w:hAnsi="Times New Roman" w:cs="Times New Roman"/>
          <w:b/>
          <w:sz w:val="16"/>
          <w:szCs w:val="16"/>
          <w:lang w:eastAsia="en-US"/>
        </w:rPr>
      </w:pPr>
      <w:r w:rsidRPr="00A02E36">
        <w:rPr>
          <w:rFonts w:ascii="Times New Roman" w:hAnsi="Times New Roman" w:cs="Times New Roman"/>
          <w:b/>
          <w:sz w:val="16"/>
          <w:szCs w:val="16"/>
          <w:lang w:eastAsia="en-US"/>
        </w:rPr>
        <w:t>For all the ten years of her life, Hà has only known Saigon: the thrills of its markets, the joy of its traditions, the warmth of her friends close by . . . and the beauty of her very own papaya tree.</w:t>
      </w:r>
      <w:r w:rsidR="00EC53DA" w:rsidRPr="00A02E36">
        <w:rPr>
          <w:rFonts w:ascii="Times New Roman" w:hAnsi="Times New Roman" w:cs="Times New Roman"/>
          <w:b/>
          <w:sz w:val="16"/>
          <w:szCs w:val="16"/>
          <w:lang w:eastAsia="en-US"/>
        </w:rPr>
        <w:t xml:space="preserve"> </w:t>
      </w:r>
      <w:r w:rsidRPr="00A02E36">
        <w:rPr>
          <w:rFonts w:ascii="Times New Roman" w:hAnsi="Times New Roman" w:cs="Times New Roman"/>
          <w:b/>
          <w:sz w:val="16"/>
          <w:szCs w:val="16"/>
          <w:lang w:eastAsia="en-US"/>
        </w:rPr>
        <w:t>But now the Vietnam War has reached her home. Hà and her family are forced to flee as Saigon falls, and they board a ship headed toward hope. In America, Hà discovers the foreign world of Alabama: the coldness of its strangers, the dullness of its food, the strange shape of its landscape . . . and the strength of her very own family.</w:t>
      </w: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color w:val="000000"/>
          <w:sz w:val="16"/>
          <w:szCs w:val="16"/>
          <w:u w:val="single"/>
        </w:rPr>
        <w:t>Guys Read Series</w:t>
      </w:r>
      <w:r w:rsidRPr="00A02E36">
        <w:rPr>
          <w:rFonts w:ascii="Times New Roman" w:hAnsi="Times New Roman" w:cs="Times New Roman"/>
          <w:b/>
          <w:color w:val="000000"/>
          <w:sz w:val="16"/>
          <w:szCs w:val="16"/>
        </w:rPr>
        <w:t xml:space="preserve"> – Jon Scieszka</w:t>
      </w:r>
    </w:p>
    <w:p w:rsidR="005C73A1" w:rsidRPr="00A02E36" w:rsidRDefault="0003467C" w:rsidP="005C73A1">
      <w:pPr>
        <w:widowControl w:val="0"/>
        <w:autoSpaceDE w:val="0"/>
        <w:autoSpaceDN w:val="0"/>
        <w:adjustRightInd w:val="0"/>
        <w:spacing w:after="400"/>
        <w:rPr>
          <w:rFonts w:ascii="Times New Roman" w:hAnsi="Times New Roman" w:cs="Times New Roman"/>
          <w:b/>
          <w:color w:val="3D3D3D"/>
          <w:sz w:val="16"/>
          <w:szCs w:val="16"/>
          <w:lang w:eastAsia="en-US"/>
        </w:rPr>
      </w:pPr>
      <w:r w:rsidRPr="00A02E36">
        <w:rPr>
          <w:rFonts w:ascii="Times New Roman" w:hAnsi="Times New Roman" w:cs="Times New Roman"/>
          <w:b/>
          <w:color w:val="3D3D3D"/>
          <w:sz w:val="16"/>
          <w:szCs w:val="16"/>
          <w:lang w:eastAsia="en-US"/>
        </w:rPr>
        <w:t xml:space="preserve">The GUYS READ Series is a multi-volume set of original short stories and illustrations. Each volume will feature ten of the very best writers in different genres. </w:t>
      </w:r>
    </w:p>
    <w:p w:rsidR="0003467C" w:rsidRPr="00A02E36" w:rsidRDefault="0003467C" w:rsidP="005C73A1">
      <w:pPr>
        <w:widowControl w:val="0"/>
        <w:autoSpaceDE w:val="0"/>
        <w:autoSpaceDN w:val="0"/>
        <w:adjustRightInd w:val="0"/>
        <w:spacing w:after="400"/>
        <w:rPr>
          <w:rFonts w:ascii="Times New Roman" w:hAnsi="Times New Roman" w:cs="Times New Roman"/>
          <w:b/>
          <w:color w:val="3D3D3D"/>
          <w:sz w:val="16"/>
          <w:szCs w:val="16"/>
          <w:lang w:eastAsia="en-US"/>
        </w:rPr>
      </w:pPr>
      <w:r w:rsidRPr="00A02E36">
        <w:rPr>
          <w:rFonts w:ascii="Times New Roman" w:hAnsi="Times New Roman" w:cs="Times New Roman"/>
          <w:b/>
          <w:color w:val="000000"/>
          <w:sz w:val="16"/>
          <w:szCs w:val="16"/>
          <w:u w:val="single"/>
        </w:rPr>
        <w:t>I Survived Series</w:t>
      </w:r>
      <w:r w:rsidRPr="00A02E36">
        <w:rPr>
          <w:rFonts w:ascii="Times New Roman" w:hAnsi="Times New Roman" w:cs="Times New Roman"/>
          <w:b/>
          <w:color w:val="000000"/>
          <w:sz w:val="16"/>
          <w:szCs w:val="16"/>
        </w:rPr>
        <w:t xml:space="preserve"> – Lauren Tarsh</w:t>
      </w:r>
      <w:r w:rsidR="005C73A1" w:rsidRPr="00A02E36">
        <w:rPr>
          <w:rFonts w:ascii="Times New Roman" w:hAnsi="Times New Roman" w:cs="Times New Roman"/>
          <w:b/>
          <w:color w:val="000000"/>
          <w:sz w:val="16"/>
          <w:szCs w:val="16"/>
        </w:rPr>
        <w:t>is</w:t>
      </w:r>
      <w:r w:rsidR="005C73A1" w:rsidRPr="00A02E36">
        <w:rPr>
          <w:rFonts w:ascii="Times New Roman" w:hAnsi="Times New Roman" w:cs="Times New Roman"/>
          <w:b/>
          <w:color w:val="3D3D3D"/>
          <w:sz w:val="16"/>
          <w:szCs w:val="16"/>
          <w:lang w:eastAsia="en-US"/>
        </w:rPr>
        <w:t xml:space="preserve">                                                                                                                                                          </w:t>
      </w:r>
      <w:r w:rsidR="00A02E36">
        <w:rPr>
          <w:rFonts w:ascii="Times New Roman" w:hAnsi="Times New Roman" w:cs="Times New Roman"/>
          <w:b/>
          <w:color w:val="3D3D3D"/>
          <w:sz w:val="16"/>
          <w:szCs w:val="16"/>
          <w:lang w:eastAsia="en-US"/>
        </w:rPr>
        <w:t xml:space="preserve">Each book in this series tells a terrifying and thrilling story from history, through the eyes of a boy who lived to tell the tale.  </w:t>
      </w:r>
      <w:bookmarkStart w:id="0" w:name="_GoBack"/>
      <w:bookmarkEnd w:id="0"/>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color w:val="000000"/>
          <w:sz w:val="16"/>
          <w:szCs w:val="16"/>
          <w:u w:val="single"/>
        </w:rPr>
        <w:t>Among the Hidden Series</w:t>
      </w:r>
      <w:r w:rsidRPr="00A02E36">
        <w:rPr>
          <w:rFonts w:ascii="Times New Roman" w:hAnsi="Times New Roman" w:cs="Times New Roman"/>
          <w:b/>
          <w:color w:val="000000"/>
          <w:sz w:val="16"/>
          <w:szCs w:val="16"/>
        </w:rPr>
        <w:t xml:space="preserve"> – Margaret Peterson Haddix</w:t>
      </w:r>
    </w:p>
    <w:p w:rsidR="0003467C" w:rsidRPr="00A02E36" w:rsidRDefault="0003467C" w:rsidP="00EC53DA">
      <w:pPr>
        <w:widowControl w:val="0"/>
        <w:autoSpaceDE w:val="0"/>
        <w:autoSpaceDN w:val="0"/>
        <w:adjustRightInd w:val="0"/>
        <w:spacing w:after="260"/>
        <w:rPr>
          <w:rFonts w:ascii="Times New Roman" w:hAnsi="Times New Roman" w:cs="Times New Roman"/>
          <w:b/>
          <w:sz w:val="16"/>
          <w:szCs w:val="16"/>
          <w:lang w:eastAsia="en-US"/>
        </w:rPr>
      </w:pPr>
      <w:r w:rsidRPr="00A02E36">
        <w:rPr>
          <w:rFonts w:ascii="Times New Roman" w:hAnsi="Times New Roman" w:cs="Times New Roman"/>
          <w:b/>
          <w:sz w:val="16"/>
          <w:szCs w:val="16"/>
          <w:lang w:eastAsia="en-US"/>
        </w:rPr>
        <w:t>Luke has never been to school. He's never had a birthday party, or gone to a friend's house for an overnight. In fact, Luke has never had a friend.</w:t>
      </w:r>
      <w:r w:rsidR="00EC53DA" w:rsidRPr="00A02E36">
        <w:rPr>
          <w:rFonts w:ascii="Times New Roman" w:hAnsi="Times New Roman" w:cs="Times New Roman"/>
          <w:b/>
          <w:sz w:val="16"/>
          <w:szCs w:val="16"/>
          <w:lang w:eastAsia="en-US"/>
        </w:rPr>
        <w:t xml:space="preserve"> </w:t>
      </w:r>
      <w:r w:rsidRPr="00A02E36">
        <w:rPr>
          <w:rFonts w:ascii="Times New Roman" w:hAnsi="Times New Roman" w:cs="Times New Roman"/>
          <w:b/>
          <w:sz w:val="16"/>
          <w:szCs w:val="16"/>
          <w:lang w:eastAsia="en-US"/>
        </w:rPr>
        <w:t>Luke is one of the shadow children, a third child forbidden by the Population Police. He's lived his entire life in hiding, and now, with a new housing development replacing the woods next to his family's farm, he is no longer even allowed to go outside.Then, one day Luke sees a girl's face in the window of a house where he knows two other children already live. Finally, he's met a shadow child like himself. Jen is willing to risk everything to come out of the shadows — does Luke dare to become involved in her dangerous plan? Can he afford not to?</w:t>
      </w: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color w:val="000000"/>
          <w:sz w:val="16"/>
          <w:szCs w:val="16"/>
          <w:u w:val="single"/>
        </w:rPr>
        <w:t>Swindle Series</w:t>
      </w:r>
      <w:r w:rsidRPr="00A02E36">
        <w:rPr>
          <w:rFonts w:ascii="Times New Roman" w:hAnsi="Times New Roman" w:cs="Times New Roman"/>
          <w:b/>
          <w:color w:val="000000"/>
          <w:sz w:val="16"/>
          <w:szCs w:val="16"/>
        </w:rPr>
        <w:t xml:space="preserve"> – Gordon Korman</w:t>
      </w:r>
    </w:p>
    <w:p w:rsidR="0003467C" w:rsidRPr="00A02E36" w:rsidRDefault="0003467C" w:rsidP="0003467C">
      <w:pPr>
        <w:rPr>
          <w:rFonts w:ascii="Times New Roman" w:hAnsi="Times New Roman" w:cs="Times New Roman"/>
          <w:b/>
          <w:color w:val="000000"/>
          <w:sz w:val="16"/>
          <w:szCs w:val="16"/>
        </w:rPr>
      </w:pPr>
      <w:r w:rsidRPr="00A02E36">
        <w:rPr>
          <w:rFonts w:ascii="Times New Roman" w:hAnsi="Times New Roman" w:cs="Times New Roman"/>
          <w:b/>
          <w:sz w:val="16"/>
          <w:szCs w:val="16"/>
          <w:lang w:eastAsia="en-US"/>
        </w:rPr>
        <w:t xml:space="preserve">After a mean collector named Swindle cons him out of his most valuable baseball card, Griffin Bing must put together a band of misfits to break into Swindle's compound and recapture the card. There are many things standing in their way -- a menacing guard dog, a high-tech security system, a very secret hiding place, and their inability to drive -- but Griffin and his team are going to get back what's rightfully his . . </w:t>
      </w:r>
      <w:r w:rsidR="00EC53DA" w:rsidRPr="00A02E36">
        <w:rPr>
          <w:rFonts w:ascii="Times New Roman" w:hAnsi="Times New Roman" w:cs="Times New Roman"/>
          <w:b/>
          <w:sz w:val="16"/>
          <w:szCs w:val="16"/>
          <w:lang w:eastAsia="en-US"/>
        </w:rPr>
        <w:t>. even if hijinks ensue. </w:t>
      </w:r>
    </w:p>
    <w:p w:rsidR="0003467C" w:rsidRPr="00A02E36" w:rsidRDefault="0003467C" w:rsidP="0003467C">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20"/>
          <w:szCs w:val="20"/>
        </w:rPr>
      </w:pPr>
      <w:r w:rsidRPr="00A02E36">
        <w:rPr>
          <w:rFonts w:ascii="Times New Roman" w:hAnsi="Times New Roman" w:cs="Times New Roman"/>
          <w:b/>
          <w:color w:val="000000"/>
          <w:sz w:val="20"/>
          <w:szCs w:val="20"/>
        </w:rPr>
        <w:t>Suggested Authors</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Avi</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Dan Gutman</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Carl Hiaasen</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Peg Kehret</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Patricia MacLachlan</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Gary Paulsen</w:t>
      </w:r>
    </w:p>
    <w:p w:rsidR="0003467C" w:rsidRPr="00A02E36" w:rsidRDefault="0003467C" w:rsidP="005C73A1">
      <w:pPr>
        <w:rPr>
          <w:rFonts w:ascii="Times New Roman" w:hAnsi="Times New Roman" w:cs="Times New Roman"/>
          <w:b/>
          <w:color w:val="000000"/>
          <w:sz w:val="16"/>
          <w:szCs w:val="16"/>
        </w:rPr>
      </w:pPr>
    </w:p>
    <w:p w:rsidR="0003467C" w:rsidRPr="00A02E36" w:rsidRDefault="0003467C" w:rsidP="005C73A1">
      <w:pPr>
        <w:rPr>
          <w:rFonts w:ascii="Times New Roman" w:hAnsi="Times New Roman" w:cs="Times New Roman"/>
          <w:b/>
          <w:color w:val="000000"/>
          <w:sz w:val="16"/>
          <w:szCs w:val="16"/>
        </w:rPr>
      </w:pPr>
      <w:r w:rsidRPr="00A02E36">
        <w:rPr>
          <w:rFonts w:ascii="Times New Roman" w:hAnsi="Times New Roman" w:cs="Times New Roman"/>
          <w:b/>
          <w:color w:val="000000"/>
          <w:sz w:val="16"/>
          <w:szCs w:val="16"/>
        </w:rPr>
        <w:t>Neal Shusterman</w:t>
      </w:r>
    </w:p>
    <w:p w:rsidR="0003467C" w:rsidRPr="00A02E36" w:rsidRDefault="0003467C" w:rsidP="0003467C">
      <w:pPr>
        <w:rPr>
          <w:rFonts w:ascii="Times New Roman" w:hAnsi="Times New Roman" w:cs="Times New Roman"/>
          <w:b/>
          <w:color w:val="000000"/>
          <w:sz w:val="16"/>
          <w:szCs w:val="16"/>
        </w:rPr>
      </w:pPr>
    </w:p>
    <w:p w:rsidR="0003467C" w:rsidRPr="00A02E36" w:rsidRDefault="0003467C" w:rsidP="0003467C">
      <w:pPr>
        <w:rPr>
          <w:rFonts w:ascii="Times New Roman" w:hAnsi="Times New Roman" w:cs="Times New Roman"/>
          <w:b/>
          <w:color w:val="000000"/>
        </w:rPr>
      </w:pPr>
    </w:p>
    <w:p w:rsidR="0003467C" w:rsidRPr="00A02E36" w:rsidRDefault="0003467C" w:rsidP="0003467C">
      <w:pPr>
        <w:rPr>
          <w:rFonts w:ascii="Times New Roman" w:hAnsi="Times New Roman" w:cs="Times New Roman"/>
          <w:b/>
          <w:color w:val="000000"/>
        </w:rPr>
      </w:pPr>
    </w:p>
    <w:p w:rsidR="0003467C" w:rsidRPr="00A02E36" w:rsidRDefault="0003467C" w:rsidP="0003467C">
      <w:pPr>
        <w:rPr>
          <w:rFonts w:ascii="Times New Roman" w:hAnsi="Times New Roman" w:cs="Times New Roman"/>
          <w:b/>
          <w:color w:val="000000"/>
        </w:rPr>
      </w:pPr>
    </w:p>
    <w:p w:rsidR="0003467C" w:rsidRPr="00A02E36" w:rsidRDefault="0003467C" w:rsidP="0003467C">
      <w:pPr>
        <w:rPr>
          <w:rFonts w:ascii="Times New Roman" w:hAnsi="Times New Roman" w:cs="Times New Roman"/>
          <w:b/>
          <w:color w:val="000000"/>
        </w:rPr>
      </w:pPr>
    </w:p>
    <w:p w:rsidR="0003467C" w:rsidRPr="00A02E36" w:rsidRDefault="0003467C" w:rsidP="0003467C">
      <w:pPr>
        <w:rPr>
          <w:rFonts w:ascii="Times New Roman" w:hAnsi="Times New Roman" w:cs="Times New Roman"/>
          <w:b/>
        </w:rPr>
      </w:pPr>
    </w:p>
    <w:p w:rsidR="00715174" w:rsidRPr="00A02E36" w:rsidRDefault="00715174">
      <w:pPr>
        <w:rPr>
          <w:rFonts w:ascii="Times New Roman" w:hAnsi="Times New Roman" w:cs="Times New Roman"/>
          <w:b/>
        </w:rPr>
      </w:pPr>
    </w:p>
    <w:sectPr w:rsidR="00715174" w:rsidRPr="00A02E36" w:rsidSect="0003467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doNotTrackMoves/>
  <w:defaultTabStop w:val="720"/>
  <w:characterSpacingControl w:val="doNotCompress"/>
  <w:savePreviewPicture/>
  <w:compat>
    <w:useFELayout/>
  </w:compat>
  <w:rsids>
    <w:rsidRoot w:val="0003467C"/>
    <w:rsid w:val="0003467C"/>
    <w:rsid w:val="005B1F47"/>
    <w:rsid w:val="005C73A1"/>
    <w:rsid w:val="005F2971"/>
    <w:rsid w:val="00715174"/>
    <w:rsid w:val="00A02E36"/>
    <w:rsid w:val="00D1426B"/>
    <w:rsid w:val="00DF405C"/>
    <w:rsid w:val="00EC53DA"/>
    <w:rsid w:val="00F3222B"/>
    <w:rsid w:val="00FD161F"/>
  </w:rsids>
  <m:mathPr>
    <m:mathFont m:val="Wingdings 2"/>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67C"/>
    <w:rPr>
      <w:lang w:eastAsia="ja-JP"/>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67C"/>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3342</Characters>
  <Application>Microsoft Macintosh Word</Application>
  <DocSecurity>0</DocSecurity>
  <Lines>27</Lines>
  <Paragraphs>6</Paragraphs>
  <ScaleCrop>false</ScaleCrop>
  <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McCormack</dc:creator>
  <cp:keywords/>
  <dc:description/>
  <cp:lastModifiedBy>BMS</cp:lastModifiedBy>
  <cp:revision>2</cp:revision>
  <cp:lastPrinted>2013-05-09T22:19:00Z</cp:lastPrinted>
  <dcterms:created xsi:type="dcterms:W3CDTF">2013-06-10T16:34:00Z</dcterms:created>
  <dcterms:modified xsi:type="dcterms:W3CDTF">2013-06-10T16:34:00Z</dcterms:modified>
</cp:coreProperties>
</file>